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D3" w:rsidRDefault="00AF1FB5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RDA </w:t>
      </w:r>
      <w:proofErr w:type="spellStart"/>
      <w:proofErr w:type="gramStart"/>
      <w:r>
        <w:rPr>
          <w:sz w:val="24"/>
          <w:szCs w:val="24"/>
        </w:rPr>
        <w:t>QuickGuide</w:t>
      </w:r>
      <w:proofErr w:type="spellEnd"/>
      <w:r>
        <w:rPr>
          <w:sz w:val="24"/>
          <w:szCs w:val="24"/>
        </w:rPr>
        <w:t xml:space="preserve">  (</w:t>
      </w:r>
      <w:proofErr w:type="gramEnd"/>
      <w:r w:rsidR="003B090C">
        <w:rPr>
          <w:sz w:val="24"/>
          <w:szCs w:val="24"/>
        </w:rPr>
        <w:t>Copy Cataloging</w:t>
      </w:r>
      <w:r>
        <w:rPr>
          <w:sz w:val="24"/>
          <w:szCs w:val="24"/>
        </w:rPr>
        <w:t>)</w:t>
      </w:r>
    </w:p>
    <w:p w:rsidR="003B090C" w:rsidRDefault="003B090C" w:rsidP="003900EF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22SEPT2012</w:t>
      </w:r>
      <w:r w:rsidR="009943EC">
        <w:rPr>
          <w:sz w:val="24"/>
          <w:szCs w:val="24"/>
        </w:rPr>
        <w:t xml:space="preserve"> </w:t>
      </w:r>
      <w:r w:rsidR="009943EC" w:rsidRPr="009943EC">
        <w:rPr>
          <w:sz w:val="24"/>
          <w:szCs w:val="24"/>
        </w:rPr>
        <w:t>;</w:t>
      </w:r>
      <w:proofErr w:type="gramEnd"/>
      <w:r w:rsidR="009943EC" w:rsidRPr="009943EC">
        <w:rPr>
          <w:sz w:val="24"/>
          <w:szCs w:val="24"/>
        </w:rPr>
        <w:t xml:space="preserve">  24JAN2017 rev</w:t>
      </w:r>
    </w:p>
    <w:p w:rsidR="003B090C" w:rsidRDefault="003B090C" w:rsidP="003900EF">
      <w:pPr>
        <w:ind w:left="720" w:hanging="720"/>
        <w:rPr>
          <w:sz w:val="24"/>
          <w:szCs w:val="24"/>
        </w:rPr>
      </w:pPr>
    </w:p>
    <w:p w:rsidR="00997981" w:rsidRDefault="00997981" w:rsidP="003900EF">
      <w:pPr>
        <w:ind w:left="720" w:hanging="720"/>
        <w:rPr>
          <w:sz w:val="24"/>
          <w:szCs w:val="24"/>
        </w:rPr>
      </w:pPr>
    </w:p>
    <w:p w:rsidR="00997981" w:rsidRDefault="00997981" w:rsidP="003900EF">
      <w:pPr>
        <w:ind w:left="720" w:hanging="720"/>
        <w:rPr>
          <w:sz w:val="24"/>
          <w:szCs w:val="24"/>
        </w:rPr>
      </w:pPr>
    </w:p>
    <w:p w:rsidR="003B090C" w:rsidRDefault="003B090C" w:rsidP="003900EF">
      <w:pPr>
        <w:ind w:left="720" w:hanging="720"/>
        <w:rPr>
          <w:sz w:val="24"/>
          <w:szCs w:val="24"/>
        </w:rPr>
      </w:pPr>
      <w:r w:rsidRPr="00BD5853">
        <w:rPr>
          <w:b/>
          <w:sz w:val="24"/>
          <w:szCs w:val="24"/>
        </w:rPr>
        <w:t>Identify</w:t>
      </w:r>
      <w:r>
        <w:rPr>
          <w:sz w:val="24"/>
          <w:szCs w:val="24"/>
        </w:rPr>
        <w:t xml:space="preserve"> RDA records:</w:t>
      </w:r>
    </w:p>
    <w:p w:rsidR="003B090C" w:rsidRDefault="003B090C" w:rsidP="003900EF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FF</w:t>
      </w:r>
      <w:proofErr w:type="gramStart"/>
      <w:r>
        <w:rPr>
          <w:sz w:val="24"/>
          <w:szCs w:val="24"/>
        </w:rPr>
        <w:t>:Desc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(ISBD)  &amp; 040$e = </w:t>
      </w:r>
      <w:proofErr w:type="spellStart"/>
      <w:r>
        <w:rPr>
          <w:sz w:val="24"/>
          <w:szCs w:val="24"/>
        </w:rPr>
        <w:t>rda</w:t>
      </w:r>
      <w:proofErr w:type="spellEnd"/>
      <w:r>
        <w:rPr>
          <w:sz w:val="24"/>
          <w:szCs w:val="24"/>
        </w:rPr>
        <w:t xml:space="preserve"> (RDA)</w:t>
      </w:r>
    </w:p>
    <w:p w:rsidR="003B090C" w:rsidRDefault="003B090C" w:rsidP="003900EF">
      <w:pPr>
        <w:ind w:left="720" w:hanging="720"/>
        <w:rPr>
          <w:sz w:val="24"/>
          <w:szCs w:val="24"/>
        </w:rPr>
      </w:pPr>
    </w:p>
    <w:p w:rsidR="00432E89" w:rsidRDefault="00432E89" w:rsidP="003900EF">
      <w:pPr>
        <w:ind w:left="720" w:hanging="720"/>
        <w:rPr>
          <w:sz w:val="24"/>
          <w:szCs w:val="24"/>
        </w:rPr>
      </w:pPr>
    </w:p>
    <w:p w:rsidR="00432E89" w:rsidRPr="00432E89" w:rsidRDefault="00432E89" w:rsidP="003900EF">
      <w:pPr>
        <w:ind w:left="720" w:hanging="720"/>
        <w:rPr>
          <w:b/>
          <w:sz w:val="24"/>
          <w:szCs w:val="24"/>
        </w:rPr>
      </w:pPr>
      <w:r w:rsidRPr="00432E89">
        <w:rPr>
          <w:b/>
          <w:sz w:val="24"/>
          <w:szCs w:val="24"/>
        </w:rPr>
        <w:t>Description</w:t>
      </w:r>
    </w:p>
    <w:p w:rsidR="003B090C" w:rsidRDefault="003B090C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Notable changes</w:t>
      </w:r>
      <w:r w:rsidR="00410354">
        <w:rPr>
          <w:sz w:val="24"/>
          <w:szCs w:val="24"/>
        </w:rPr>
        <w:t xml:space="preserve"> in description</w:t>
      </w:r>
    </w:p>
    <w:p w:rsidR="003B090C" w:rsidRDefault="003B090C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No prescribed capitalization</w:t>
      </w:r>
      <w:r w:rsidR="00410354">
        <w:rPr>
          <w:sz w:val="24"/>
          <w:szCs w:val="24"/>
        </w:rPr>
        <w:t>.</w:t>
      </w:r>
    </w:p>
    <w:p w:rsidR="00410354" w:rsidRDefault="003B090C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997981" w:rsidRPr="00410354">
        <w:rPr>
          <w:sz w:val="24"/>
          <w:szCs w:val="24"/>
        </w:rPr>
        <w:t xml:space="preserve">For ISBD </w:t>
      </w:r>
      <w:r w:rsidR="00997981">
        <w:rPr>
          <w:sz w:val="24"/>
          <w:szCs w:val="24"/>
        </w:rPr>
        <w:t>terms, t</w:t>
      </w:r>
      <w:r w:rsidR="00410354">
        <w:rPr>
          <w:sz w:val="24"/>
          <w:szCs w:val="24"/>
        </w:rPr>
        <w:t xml:space="preserve">ranscribe </w:t>
      </w:r>
      <w:r w:rsidR="009F3722" w:rsidRPr="00410354">
        <w:rPr>
          <w:sz w:val="24"/>
          <w:szCs w:val="24"/>
        </w:rPr>
        <w:t>subst</w:t>
      </w:r>
      <w:r w:rsidR="009F3722">
        <w:rPr>
          <w:sz w:val="24"/>
          <w:szCs w:val="24"/>
        </w:rPr>
        <w:t>it</w:t>
      </w:r>
      <w:r w:rsidR="009F3722" w:rsidRPr="00410354">
        <w:rPr>
          <w:sz w:val="24"/>
          <w:szCs w:val="24"/>
        </w:rPr>
        <w:t xml:space="preserve">ute </w:t>
      </w:r>
      <w:r w:rsidR="009F3722">
        <w:rPr>
          <w:sz w:val="24"/>
          <w:szCs w:val="24"/>
        </w:rPr>
        <w:t>words/</w:t>
      </w:r>
      <w:r w:rsidR="009F3722" w:rsidRPr="00410354">
        <w:rPr>
          <w:sz w:val="24"/>
          <w:szCs w:val="24"/>
        </w:rPr>
        <w:t xml:space="preserve">phrases </w:t>
      </w:r>
      <w:r w:rsidR="009F3722">
        <w:rPr>
          <w:sz w:val="24"/>
          <w:szCs w:val="24"/>
        </w:rPr>
        <w:t>rather than abbreviate</w:t>
      </w:r>
      <w:r w:rsidR="00410354">
        <w:rPr>
          <w:sz w:val="24"/>
          <w:szCs w:val="24"/>
        </w:rPr>
        <w:t xml:space="preserve"> </w:t>
      </w:r>
    </w:p>
    <w:p w:rsidR="00E12578" w:rsidRDefault="00E12578" w:rsidP="003900EF">
      <w:pPr>
        <w:ind w:left="720" w:hanging="720"/>
        <w:rPr>
          <w:sz w:val="24"/>
          <w:szCs w:val="24"/>
        </w:rPr>
      </w:pPr>
    </w:p>
    <w:p w:rsidR="00997981" w:rsidRDefault="00997981" w:rsidP="003900EF">
      <w:pPr>
        <w:ind w:left="720" w:hanging="720"/>
        <w:rPr>
          <w:sz w:val="24"/>
          <w:szCs w:val="24"/>
        </w:rPr>
      </w:pPr>
    </w:p>
    <w:p w:rsidR="00BD5853" w:rsidRDefault="00BD5853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245 punctuation – Do not accept “all caps” case.  Change to standard case (either sentence case or capitalize each word).</w:t>
      </w:r>
    </w:p>
    <w:p w:rsidR="00BD5853" w:rsidRDefault="00BD5853" w:rsidP="003900EF">
      <w:pPr>
        <w:ind w:left="720" w:hanging="720"/>
        <w:rPr>
          <w:sz w:val="24"/>
          <w:szCs w:val="24"/>
        </w:rPr>
      </w:pPr>
    </w:p>
    <w:p w:rsidR="00997981" w:rsidRDefault="00997981" w:rsidP="003900EF">
      <w:pPr>
        <w:ind w:left="720" w:hanging="720"/>
        <w:rPr>
          <w:sz w:val="24"/>
          <w:szCs w:val="24"/>
        </w:rPr>
      </w:pPr>
    </w:p>
    <w:p w:rsidR="003900EF" w:rsidRPr="003900EF" w:rsidRDefault="003900EF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245 $b/$c </w:t>
      </w:r>
      <w:r w:rsidRPr="003900EF">
        <w:rPr>
          <w:sz w:val="24"/>
          <w:szCs w:val="24"/>
        </w:rPr>
        <w:t>A noun phrase *associated* with the author is included in</w:t>
      </w:r>
      <w:r>
        <w:rPr>
          <w:sz w:val="24"/>
          <w:szCs w:val="24"/>
        </w:rPr>
        <w:t xml:space="preserve"> $</w:t>
      </w:r>
      <w:r w:rsidRPr="003900EF">
        <w:rPr>
          <w:sz w:val="24"/>
          <w:szCs w:val="24"/>
        </w:rPr>
        <w:t>c</w:t>
      </w:r>
      <w:r>
        <w:rPr>
          <w:sz w:val="24"/>
          <w:szCs w:val="24"/>
        </w:rPr>
        <w:br/>
        <w:t xml:space="preserve">Example:  </w:t>
      </w:r>
      <w:r w:rsidRPr="003900EF">
        <w:rPr>
          <w:sz w:val="24"/>
          <w:szCs w:val="24"/>
        </w:rPr>
        <w:t xml:space="preserve"> 245 10 </w:t>
      </w:r>
      <w:r>
        <w:rPr>
          <w:sz w:val="24"/>
          <w:szCs w:val="24"/>
        </w:rPr>
        <w:t>$</w:t>
      </w:r>
      <w:proofErr w:type="spellStart"/>
      <w:r w:rsidRPr="003900EF">
        <w:rPr>
          <w:sz w:val="24"/>
          <w:szCs w:val="24"/>
        </w:rPr>
        <w:t>aBurr</w:t>
      </w:r>
      <w:proofErr w:type="spellEnd"/>
      <w:r w:rsidRPr="003900EF">
        <w:rPr>
          <w:sz w:val="24"/>
          <w:szCs w:val="24"/>
        </w:rPr>
        <w:t xml:space="preserve"> /</w:t>
      </w:r>
      <w:r>
        <w:rPr>
          <w:sz w:val="24"/>
          <w:szCs w:val="24"/>
        </w:rPr>
        <w:t>$</w:t>
      </w:r>
      <w:r w:rsidRPr="003900EF">
        <w:rPr>
          <w:sz w:val="24"/>
          <w:szCs w:val="24"/>
        </w:rPr>
        <w:t xml:space="preserve">ca novel by Gore Vidal, </w:t>
      </w:r>
      <w:r>
        <w:rPr>
          <w:sz w:val="24"/>
          <w:szCs w:val="24"/>
        </w:rPr>
        <w:br/>
      </w:r>
      <w:r w:rsidRPr="003900EF">
        <w:rPr>
          <w:b/>
          <w:sz w:val="24"/>
          <w:szCs w:val="24"/>
        </w:rPr>
        <w:t>but</w:t>
      </w:r>
      <w:r>
        <w:rPr>
          <w:b/>
          <w:sz w:val="24"/>
          <w:szCs w:val="24"/>
        </w:rPr>
        <w:t xml:space="preserve">: </w:t>
      </w:r>
      <w:r w:rsidRPr="003900EF">
        <w:rPr>
          <w:sz w:val="24"/>
          <w:szCs w:val="24"/>
        </w:rPr>
        <w:t xml:space="preserve"> 245 10 </w:t>
      </w:r>
      <w:r>
        <w:rPr>
          <w:sz w:val="24"/>
          <w:szCs w:val="24"/>
        </w:rPr>
        <w:t>$</w:t>
      </w:r>
      <w:proofErr w:type="spellStart"/>
      <w:proofErr w:type="gramStart"/>
      <w:r w:rsidRPr="003900EF">
        <w:rPr>
          <w:sz w:val="24"/>
          <w:szCs w:val="24"/>
        </w:rPr>
        <w:t>aBurr</w:t>
      </w:r>
      <w:proofErr w:type="spellEnd"/>
      <w:r>
        <w:rPr>
          <w:sz w:val="24"/>
          <w:szCs w:val="24"/>
        </w:rPr>
        <w:t xml:space="preserve"> </w:t>
      </w:r>
      <w:r w:rsidRPr="003900EF">
        <w:rPr>
          <w:sz w:val="24"/>
          <w:szCs w:val="24"/>
        </w:rPr>
        <w:t>:</w:t>
      </w:r>
      <w:r>
        <w:rPr>
          <w:sz w:val="24"/>
          <w:szCs w:val="24"/>
        </w:rPr>
        <w:t>$</w:t>
      </w:r>
      <w:proofErr w:type="gramEnd"/>
      <w:r w:rsidRPr="003900EF">
        <w:rPr>
          <w:sz w:val="24"/>
          <w:szCs w:val="24"/>
        </w:rPr>
        <w:t>b a novel /</w:t>
      </w:r>
      <w:r>
        <w:rPr>
          <w:sz w:val="24"/>
          <w:szCs w:val="24"/>
        </w:rPr>
        <w:t>$</w:t>
      </w:r>
      <w:proofErr w:type="spellStart"/>
      <w:r w:rsidRPr="003900EF">
        <w:rPr>
          <w:sz w:val="24"/>
          <w:szCs w:val="24"/>
        </w:rPr>
        <w:t>cGore</w:t>
      </w:r>
      <w:proofErr w:type="spellEnd"/>
      <w:r w:rsidRPr="003900EF">
        <w:rPr>
          <w:sz w:val="24"/>
          <w:szCs w:val="24"/>
        </w:rPr>
        <w:t xml:space="preserve"> Vidal.</w:t>
      </w:r>
    </w:p>
    <w:p w:rsidR="003900EF" w:rsidRDefault="003900EF" w:rsidP="003900EF">
      <w:pPr>
        <w:ind w:left="720" w:hanging="720"/>
        <w:rPr>
          <w:sz w:val="24"/>
          <w:szCs w:val="24"/>
        </w:rPr>
      </w:pPr>
    </w:p>
    <w:p w:rsidR="003900EF" w:rsidRDefault="003900EF" w:rsidP="003900EF">
      <w:pPr>
        <w:ind w:left="720" w:hanging="720"/>
        <w:rPr>
          <w:sz w:val="24"/>
          <w:szCs w:val="24"/>
        </w:rPr>
      </w:pPr>
    </w:p>
    <w:p w:rsidR="009943EC" w:rsidRPr="009943EC" w:rsidRDefault="00432E89" w:rsidP="009943E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245 $c </w:t>
      </w:r>
      <w:r w:rsidRPr="00432E89">
        <w:rPr>
          <w:sz w:val="24"/>
          <w:szCs w:val="24"/>
        </w:rPr>
        <w:t>may transcribe al</w:t>
      </w:r>
      <w:r>
        <w:rPr>
          <w:sz w:val="24"/>
          <w:szCs w:val="24"/>
        </w:rPr>
        <w:t>l authors, regardless of number (</w:t>
      </w:r>
      <w:r w:rsidRPr="00432E89">
        <w:rPr>
          <w:sz w:val="24"/>
          <w:szCs w:val="24"/>
        </w:rPr>
        <w:t>but may transcribe fewer followed by [and # others]</w:t>
      </w:r>
      <w:r>
        <w:rPr>
          <w:sz w:val="24"/>
          <w:szCs w:val="24"/>
        </w:rPr>
        <w:t>)</w:t>
      </w:r>
      <w:r w:rsidR="00CA2BE2">
        <w:rPr>
          <w:sz w:val="24"/>
          <w:szCs w:val="24"/>
        </w:rPr>
        <w:t>.  No more Rule of Three.</w:t>
      </w:r>
      <w:r w:rsidR="009943EC">
        <w:rPr>
          <w:sz w:val="24"/>
          <w:szCs w:val="24"/>
        </w:rPr>
        <w:t xml:space="preserve"> </w:t>
      </w:r>
      <w:r w:rsidR="009943EC" w:rsidRPr="009943EC">
        <w:rPr>
          <w:sz w:val="24"/>
          <w:szCs w:val="24"/>
        </w:rPr>
        <w:t xml:space="preserve">.  Each </w:t>
      </w:r>
      <w:proofErr w:type="spellStart"/>
      <w:r w:rsidR="009943EC" w:rsidRPr="009943EC">
        <w:rPr>
          <w:sz w:val="24"/>
          <w:szCs w:val="24"/>
        </w:rPr>
        <w:t>SoR</w:t>
      </w:r>
      <w:proofErr w:type="spellEnd"/>
      <w:r w:rsidR="009943EC" w:rsidRPr="009943EC">
        <w:rPr>
          <w:sz w:val="24"/>
          <w:szCs w:val="24"/>
        </w:rPr>
        <w:t xml:space="preserve"> phrase considered separately.</w:t>
      </w:r>
    </w:p>
    <w:p w:rsidR="00432E89" w:rsidRDefault="009943EC" w:rsidP="009943EC">
      <w:pPr>
        <w:tabs>
          <w:tab w:val="left" w:pos="720"/>
          <w:tab w:val="center" w:pos="3315"/>
        </w:tabs>
        <w:ind w:left="705" w:hanging="165"/>
        <w:rPr>
          <w:sz w:val="24"/>
          <w:szCs w:val="24"/>
        </w:rPr>
      </w:pPr>
      <w:r>
        <w:rPr>
          <w:sz w:val="24"/>
          <w:szCs w:val="24"/>
        </w:rPr>
        <w:tab/>
      </w:r>
      <w:r w:rsidRPr="00997981">
        <w:rPr>
          <w:b/>
        </w:rPr>
        <w:t>Local practice:</w:t>
      </w:r>
      <w:r w:rsidRPr="00997981">
        <w:t xml:space="preserve"> Omit author affiliations.</w:t>
      </w:r>
    </w:p>
    <w:p w:rsidR="00432E89" w:rsidRPr="00432E89" w:rsidRDefault="00432E89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32E89">
        <w:rPr>
          <w:sz w:val="24"/>
          <w:szCs w:val="24"/>
        </w:rPr>
        <w:t>Transcribe degrees, titles,</w:t>
      </w:r>
      <w:r>
        <w:rPr>
          <w:sz w:val="24"/>
          <w:szCs w:val="24"/>
        </w:rPr>
        <w:t xml:space="preserve"> </w:t>
      </w:r>
      <w:r w:rsidRPr="00432E89">
        <w:rPr>
          <w:sz w:val="24"/>
          <w:szCs w:val="24"/>
        </w:rPr>
        <w:t>"Jr.", "Rev.", "the late", etc.</w:t>
      </w:r>
    </w:p>
    <w:p w:rsidR="00432E89" w:rsidRDefault="00432E89" w:rsidP="003900EF">
      <w:pPr>
        <w:ind w:left="720" w:hanging="720"/>
        <w:rPr>
          <w:sz w:val="24"/>
          <w:szCs w:val="24"/>
        </w:rPr>
      </w:pPr>
    </w:p>
    <w:p w:rsidR="00997981" w:rsidRDefault="00997981" w:rsidP="003900EF">
      <w:pPr>
        <w:ind w:left="720" w:hanging="720"/>
        <w:rPr>
          <w:sz w:val="24"/>
          <w:szCs w:val="24"/>
        </w:rPr>
      </w:pPr>
    </w:p>
    <w:p w:rsidR="00432E89" w:rsidRDefault="00BD5853" w:rsidP="003900EF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250 </w:t>
      </w:r>
      <w:r w:rsidR="00E91393">
        <w:rPr>
          <w:sz w:val="24"/>
          <w:szCs w:val="24"/>
        </w:rPr>
        <w:t xml:space="preserve"> Transcribe</w:t>
      </w:r>
      <w:proofErr w:type="gramEnd"/>
      <w:r w:rsidR="00E91393">
        <w:rPr>
          <w:sz w:val="24"/>
          <w:szCs w:val="24"/>
        </w:rPr>
        <w:t xml:space="preserve">, but </w:t>
      </w:r>
      <w:r>
        <w:rPr>
          <w:sz w:val="24"/>
          <w:szCs w:val="24"/>
        </w:rPr>
        <w:t>accept abbreviations</w:t>
      </w:r>
      <w:r w:rsidR="00E91393">
        <w:rPr>
          <w:sz w:val="24"/>
          <w:szCs w:val="24"/>
        </w:rPr>
        <w:t xml:space="preserve"> found </w:t>
      </w:r>
      <w:r>
        <w:rPr>
          <w:sz w:val="24"/>
          <w:szCs w:val="24"/>
        </w:rPr>
        <w:t>in item</w:t>
      </w:r>
    </w:p>
    <w:p w:rsidR="00432E89" w:rsidRDefault="00432E89" w:rsidP="003900EF">
      <w:pPr>
        <w:ind w:left="720" w:hanging="720"/>
        <w:rPr>
          <w:sz w:val="24"/>
          <w:szCs w:val="24"/>
        </w:rPr>
      </w:pPr>
    </w:p>
    <w:p w:rsidR="00997981" w:rsidRDefault="00997981" w:rsidP="003900EF">
      <w:pPr>
        <w:ind w:left="720" w:hanging="720"/>
        <w:rPr>
          <w:sz w:val="24"/>
          <w:szCs w:val="24"/>
        </w:rPr>
      </w:pPr>
    </w:p>
    <w:p w:rsidR="00BD5853" w:rsidRPr="00E12578" w:rsidRDefault="00E12578" w:rsidP="00BD5853">
      <w:pPr>
        <w:ind w:left="720" w:hanging="720"/>
        <w:rPr>
          <w:sz w:val="24"/>
          <w:szCs w:val="24"/>
        </w:rPr>
      </w:pPr>
      <w:r w:rsidRPr="00E12578">
        <w:rPr>
          <w:sz w:val="24"/>
          <w:szCs w:val="24"/>
        </w:rPr>
        <w:t xml:space="preserve">260 becomes repeating 264 with indicators. </w:t>
      </w:r>
      <w:r w:rsidR="00BD5853">
        <w:rPr>
          <w:sz w:val="24"/>
          <w:szCs w:val="24"/>
        </w:rPr>
        <w:br/>
        <w:t>Accept either 260 (AACR2) or 264 (RDA</w:t>
      </w:r>
      <w:proofErr w:type="gramStart"/>
      <w:r w:rsidR="00BD5853">
        <w:rPr>
          <w:sz w:val="24"/>
          <w:szCs w:val="24"/>
        </w:rPr>
        <w:t>)</w:t>
      </w:r>
      <w:proofErr w:type="gramEnd"/>
      <w:r w:rsidR="00BD5853">
        <w:rPr>
          <w:sz w:val="24"/>
          <w:szCs w:val="24"/>
        </w:rPr>
        <w:br/>
        <w:t xml:space="preserve">RDA does not use abbreviations:  </w:t>
      </w:r>
      <w:proofErr w:type="spellStart"/>
      <w:r w:rsidR="00BD5853">
        <w:rPr>
          <w:sz w:val="24"/>
          <w:szCs w:val="24"/>
        </w:rPr>
        <w:t>s.l.</w:t>
      </w:r>
      <w:proofErr w:type="spellEnd"/>
      <w:r w:rsidR="00BD5853">
        <w:rPr>
          <w:sz w:val="24"/>
          <w:szCs w:val="24"/>
        </w:rPr>
        <w:t xml:space="preserve">, </w:t>
      </w:r>
      <w:proofErr w:type="spellStart"/>
      <w:r w:rsidR="00BD5853">
        <w:rPr>
          <w:sz w:val="24"/>
          <w:szCs w:val="24"/>
        </w:rPr>
        <w:t>s.n</w:t>
      </w:r>
      <w:proofErr w:type="spellEnd"/>
      <w:r w:rsidR="00BD5853">
        <w:rPr>
          <w:sz w:val="24"/>
          <w:szCs w:val="24"/>
        </w:rPr>
        <w:t xml:space="preserve">., </w:t>
      </w:r>
      <w:proofErr w:type="spellStart"/>
      <w:r w:rsidR="00BD5853">
        <w:rPr>
          <w:sz w:val="24"/>
          <w:szCs w:val="24"/>
        </w:rPr>
        <w:t>n.d.</w:t>
      </w:r>
      <w:proofErr w:type="spellEnd"/>
    </w:p>
    <w:p w:rsidR="00E12578" w:rsidRDefault="009119C9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264 2ndInd= 1 (</w:t>
      </w:r>
      <w:r w:rsidR="00E12578">
        <w:rPr>
          <w:sz w:val="24"/>
          <w:szCs w:val="24"/>
        </w:rPr>
        <w:t>$a/$b/$c publication info</w:t>
      </w:r>
      <w:proofErr w:type="gramStart"/>
      <w:r>
        <w:rPr>
          <w:sz w:val="24"/>
          <w:szCs w:val="24"/>
        </w:rPr>
        <w:t>)</w:t>
      </w:r>
      <w:proofErr w:type="gramEnd"/>
      <w:r w:rsidR="00BD5853">
        <w:rPr>
          <w:sz w:val="24"/>
          <w:szCs w:val="24"/>
        </w:rPr>
        <w:br/>
        <w:t xml:space="preserve">Always </w:t>
      </w:r>
      <w:r w:rsidR="00F24E16">
        <w:rPr>
          <w:sz w:val="24"/>
          <w:szCs w:val="24"/>
        </w:rPr>
        <w:t xml:space="preserve">supply $c publication </w:t>
      </w:r>
      <w:r w:rsidR="00E91393">
        <w:rPr>
          <w:sz w:val="24"/>
          <w:szCs w:val="24"/>
        </w:rPr>
        <w:t>year</w:t>
      </w:r>
      <w:r w:rsidR="00F24E16">
        <w:rPr>
          <w:sz w:val="24"/>
          <w:szCs w:val="24"/>
        </w:rPr>
        <w:t xml:space="preserve"> (</w:t>
      </w:r>
      <w:r w:rsidR="00E91393">
        <w:rPr>
          <w:sz w:val="24"/>
          <w:szCs w:val="24"/>
        </w:rPr>
        <w:t xml:space="preserve">infer a </w:t>
      </w:r>
      <w:r w:rsidR="00F24E16">
        <w:rPr>
          <w:sz w:val="24"/>
          <w:szCs w:val="24"/>
        </w:rPr>
        <w:t xml:space="preserve">bracketed </w:t>
      </w:r>
      <w:r w:rsidR="00E91393">
        <w:rPr>
          <w:sz w:val="24"/>
          <w:szCs w:val="24"/>
        </w:rPr>
        <w:t>year</w:t>
      </w:r>
      <w:r w:rsidR="00F24E16">
        <w:rPr>
          <w:sz w:val="24"/>
          <w:szCs w:val="24"/>
        </w:rPr>
        <w:t>)</w:t>
      </w:r>
    </w:p>
    <w:p w:rsidR="00620305" w:rsidRDefault="00E12578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264 2ndInd= 4 ($c copyright </w:t>
      </w:r>
      <w:r w:rsidR="00E91393">
        <w:rPr>
          <w:sz w:val="24"/>
          <w:szCs w:val="24"/>
        </w:rPr>
        <w:t>year</w:t>
      </w:r>
      <w:proofErr w:type="gramStart"/>
      <w:r>
        <w:rPr>
          <w:sz w:val="24"/>
          <w:szCs w:val="24"/>
        </w:rPr>
        <w:t>)</w:t>
      </w:r>
      <w:proofErr w:type="gramEnd"/>
      <w:r w:rsidR="00F24E16">
        <w:rPr>
          <w:sz w:val="24"/>
          <w:szCs w:val="24"/>
        </w:rPr>
        <w:br/>
        <w:t xml:space="preserve">Accept the phrase “copyright” or the </w:t>
      </w:r>
      <w:proofErr w:type="spellStart"/>
      <w:r w:rsidR="009943EC" w:rsidRPr="009943EC">
        <w:rPr>
          <w:sz w:val="24"/>
          <w:szCs w:val="24"/>
        </w:rPr>
        <w:t>the</w:t>
      </w:r>
      <w:proofErr w:type="spellEnd"/>
      <w:r w:rsidR="009943EC" w:rsidRPr="009943EC">
        <w:rPr>
          <w:sz w:val="24"/>
          <w:szCs w:val="24"/>
        </w:rPr>
        <w:t xml:space="preserve"> symbol “©”.  </w:t>
      </w:r>
    </w:p>
    <w:p w:rsidR="00E12578" w:rsidRDefault="00620305" w:rsidP="00620305">
      <w:p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LC</w:t>
      </w:r>
      <w:r w:rsidRPr="009943EC">
        <w:rPr>
          <w:b/>
          <w:sz w:val="24"/>
          <w:szCs w:val="24"/>
        </w:rPr>
        <w:t xml:space="preserve"> practice</w:t>
      </w:r>
      <w:proofErr w:type="gramStart"/>
      <w:r w:rsidRPr="009943EC">
        <w:rPr>
          <w:b/>
          <w:sz w:val="24"/>
          <w:szCs w:val="24"/>
        </w:rPr>
        <w:t>:</w:t>
      </w:r>
      <w:proofErr w:type="gramEnd"/>
      <w:r w:rsidR="00E91393">
        <w:rPr>
          <w:sz w:val="24"/>
          <w:szCs w:val="24"/>
        </w:rPr>
        <w:br/>
        <w:t>Do not add a copyright year if it is the same as an explicit publication year (264 Ind2=1)</w:t>
      </w:r>
    </w:p>
    <w:p w:rsidR="009943EC" w:rsidRPr="009943EC" w:rsidRDefault="009943EC" w:rsidP="009943EC">
      <w:pPr>
        <w:ind w:left="720" w:hanging="360"/>
        <w:rPr>
          <w:sz w:val="24"/>
          <w:szCs w:val="24"/>
        </w:rPr>
      </w:pPr>
      <w:r w:rsidRPr="009943EC">
        <w:rPr>
          <w:b/>
          <w:sz w:val="24"/>
          <w:szCs w:val="24"/>
        </w:rPr>
        <w:t>Local practice:</w:t>
      </w:r>
      <w:r w:rsidRPr="009943EC">
        <w:rPr>
          <w:sz w:val="24"/>
          <w:szCs w:val="24"/>
        </w:rPr>
        <w:t xml:space="preserve"> For non-standard publishers (esp., local material), always record both </w:t>
      </w:r>
      <w:proofErr w:type="spellStart"/>
      <w:r w:rsidRPr="009943EC">
        <w:rPr>
          <w:sz w:val="24"/>
          <w:szCs w:val="24"/>
        </w:rPr>
        <w:t>publ</w:t>
      </w:r>
      <w:proofErr w:type="spellEnd"/>
      <w:r w:rsidRPr="009943EC">
        <w:rPr>
          <w:sz w:val="24"/>
          <w:szCs w:val="24"/>
        </w:rPr>
        <w:t xml:space="preserve"> &amp; copyright 264 fields (even if the same year). Code </w:t>
      </w:r>
      <w:proofErr w:type="spellStart"/>
      <w:r w:rsidRPr="009943EC">
        <w:rPr>
          <w:sz w:val="24"/>
          <w:szCs w:val="24"/>
        </w:rPr>
        <w:t>FF</w:t>
      </w:r>
      <w:proofErr w:type="gramStart"/>
      <w:r w:rsidRPr="009943EC">
        <w:rPr>
          <w:sz w:val="24"/>
          <w:szCs w:val="24"/>
        </w:rPr>
        <w:t>:DateStatus</w:t>
      </w:r>
      <w:proofErr w:type="spellEnd"/>
      <w:proofErr w:type="gramEnd"/>
      <w:r w:rsidRPr="009943EC">
        <w:rPr>
          <w:sz w:val="24"/>
          <w:szCs w:val="24"/>
        </w:rPr>
        <w:t>=t &amp; Date2</w:t>
      </w:r>
    </w:p>
    <w:p w:rsidR="009943EC" w:rsidRPr="009943EC" w:rsidRDefault="009943EC" w:rsidP="009943EC">
      <w:pPr>
        <w:ind w:left="720" w:hanging="360"/>
        <w:rPr>
          <w:sz w:val="24"/>
          <w:szCs w:val="24"/>
        </w:rPr>
      </w:pPr>
      <w:r w:rsidRPr="00620305">
        <w:rPr>
          <w:b/>
          <w:sz w:val="24"/>
          <w:szCs w:val="24"/>
        </w:rPr>
        <w:t>For copy cataloging</w:t>
      </w:r>
      <w:r w:rsidRPr="009943EC">
        <w:rPr>
          <w:sz w:val="24"/>
          <w:szCs w:val="24"/>
        </w:rPr>
        <w:t xml:space="preserve">, if the </w:t>
      </w:r>
      <w:proofErr w:type="spellStart"/>
      <w:r w:rsidRPr="009943EC">
        <w:rPr>
          <w:sz w:val="24"/>
          <w:szCs w:val="24"/>
        </w:rPr>
        <w:t>publ</w:t>
      </w:r>
      <w:proofErr w:type="spellEnd"/>
      <w:r w:rsidRPr="009943EC">
        <w:rPr>
          <w:sz w:val="24"/>
          <w:szCs w:val="24"/>
        </w:rPr>
        <w:t xml:space="preserve"> &amp; copyright year are the same, accept either LC practice or Local practice.</w:t>
      </w:r>
    </w:p>
    <w:p w:rsidR="009943EC" w:rsidRDefault="009943EC" w:rsidP="003900EF">
      <w:pPr>
        <w:ind w:left="720" w:hanging="720"/>
        <w:rPr>
          <w:sz w:val="24"/>
          <w:szCs w:val="24"/>
        </w:rPr>
      </w:pPr>
    </w:p>
    <w:p w:rsidR="00997981" w:rsidRDefault="00997981">
      <w:pPr>
        <w:spacing w:before="0" w:beforeAutospacing="0" w:after="0" w:afterAutospacing="0"/>
        <w:contextualSpacing w:val="0"/>
        <w:rPr>
          <w:sz w:val="24"/>
          <w:szCs w:val="24"/>
        </w:rPr>
      </w:pPr>
    </w:p>
    <w:p w:rsidR="003C0645" w:rsidRDefault="00432E89" w:rsidP="003C0645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300  use</w:t>
      </w:r>
      <w:proofErr w:type="gramEnd"/>
      <w:r>
        <w:rPr>
          <w:sz w:val="24"/>
          <w:szCs w:val="24"/>
        </w:rPr>
        <w:t xml:space="preserve"> only standard terms/phrases (no abbreviations)</w:t>
      </w:r>
    </w:p>
    <w:p w:rsidR="003C0645" w:rsidRDefault="003C0645" w:rsidP="003C0645">
      <w:pPr>
        <w:ind w:left="720" w:hanging="720"/>
        <w:rPr>
          <w:sz w:val="24"/>
          <w:szCs w:val="24"/>
        </w:rPr>
      </w:pPr>
    </w:p>
    <w:p w:rsidR="003C0645" w:rsidRDefault="003C0645" w:rsidP="003C0645">
      <w:pPr>
        <w:ind w:left="720" w:hanging="720"/>
        <w:rPr>
          <w:sz w:val="24"/>
          <w:szCs w:val="24"/>
        </w:rPr>
      </w:pPr>
    </w:p>
    <w:p w:rsidR="003B090C" w:rsidRDefault="00E12578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336/337/338 </w:t>
      </w:r>
      <w:r w:rsidR="00432E89">
        <w:rPr>
          <w:sz w:val="24"/>
          <w:szCs w:val="24"/>
        </w:rPr>
        <w:t xml:space="preserve">GMD </w:t>
      </w:r>
      <w:proofErr w:type="gramStart"/>
      <w:r w:rsidR="00432E89">
        <w:rPr>
          <w:sz w:val="24"/>
          <w:szCs w:val="24"/>
        </w:rPr>
        <w:t>info</w:t>
      </w:r>
      <w:r w:rsidR="003C0645">
        <w:rPr>
          <w:sz w:val="24"/>
          <w:szCs w:val="24"/>
        </w:rPr>
        <w:t xml:space="preserve">  (</w:t>
      </w:r>
      <w:proofErr w:type="gramEnd"/>
      <w:r w:rsidR="003C0645">
        <w:rPr>
          <w:sz w:val="24"/>
          <w:szCs w:val="24"/>
        </w:rPr>
        <w:t>[</w:t>
      </w:r>
      <w:r w:rsidR="003C0645">
        <w:t>Content / Media / Carrier Type] --</w:t>
      </w:r>
      <w:r w:rsidR="00432E89">
        <w:rPr>
          <w:sz w:val="24"/>
          <w:szCs w:val="24"/>
        </w:rPr>
        <w:t>intended to replace 245$h)</w:t>
      </w:r>
    </w:p>
    <w:p w:rsidR="003C0645" w:rsidRDefault="00CA2BE2" w:rsidP="003C06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Books:  text/unmediated</w:t>
      </w:r>
      <w:r w:rsidR="00E91393">
        <w:rPr>
          <w:sz w:val="24"/>
          <w:szCs w:val="24"/>
        </w:rPr>
        <w:t>/</w:t>
      </w:r>
      <w:r>
        <w:rPr>
          <w:sz w:val="24"/>
          <w:szCs w:val="24"/>
        </w:rPr>
        <w:t>volume</w:t>
      </w:r>
    </w:p>
    <w:p w:rsidR="00E12578" w:rsidRDefault="003C0645" w:rsidP="003C0645">
      <w:pPr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unmediated</w:t>
      </w:r>
      <w:proofErr w:type="gramEnd"/>
      <w:r>
        <w:rPr>
          <w:sz w:val="24"/>
          <w:szCs w:val="24"/>
        </w:rPr>
        <w:t xml:space="preserve"> = eye-readable)</w:t>
      </w:r>
    </w:p>
    <w:p w:rsidR="003C0645" w:rsidRDefault="003C0645" w:rsidP="003C0645">
      <w:pPr>
        <w:ind w:left="720" w:hanging="360"/>
        <w:rPr>
          <w:sz w:val="24"/>
          <w:szCs w:val="24"/>
        </w:rPr>
      </w:pPr>
      <w:r w:rsidRPr="003C0645">
        <w:rPr>
          <w:b/>
          <w:sz w:val="24"/>
          <w:szCs w:val="24"/>
        </w:rPr>
        <w:t>Local practice</w:t>
      </w:r>
      <w:r>
        <w:rPr>
          <w:sz w:val="24"/>
          <w:szCs w:val="24"/>
        </w:rPr>
        <w:t xml:space="preserve">:  For books that are primarily illustrative, </w:t>
      </w:r>
      <w:r w:rsidR="009F3722">
        <w:rPr>
          <w:sz w:val="24"/>
          <w:szCs w:val="24"/>
        </w:rPr>
        <w:t>use/</w:t>
      </w:r>
      <w:r>
        <w:rPr>
          <w:sz w:val="24"/>
          <w:szCs w:val="24"/>
        </w:rPr>
        <w:t xml:space="preserve">add 336 "still image" </w:t>
      </w:r>
      <w:r>
        <w:rPr>
          <w:sz w:val="24"/>
          <w:szCs w:val="24"/>
        </w:rPr>
        <w:br/>
        <w:t xml:space="preserve">Use for:  </w:t>
      </w:r>
      <w:r w:rsidR="00997981">
        <w:rPr>
          <w:sz w:val="24"/>
          <w:szCs w:val="24"/>
        </w:rPr>
        <w:t>Juvenile picture books (LCSH: Stories without words); art books (N) &amp; graphic novels.</w:t>
      </w:r>
    </w:p>
    <w:p w:rsidR="00620305" w:rsidRDefault="00620305" w:rsidP="003C0645">
      <w:p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Accept</w:t>
      </w:r>
      <w:r w:rsidRPr="0062030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336 "still image"</w:t>
      </w:r>
      <w:r>
        <w:rPr>
          <w:sz w:val="24"/>
          <w:szCs w:val="24"/>
        </w:rPr>
        <w:t xml:space="preserve"> for juvenile books with LCSH: Picture books for children.</w:t>
      </w:r>
      <w:bookmarkStart w:id="0" w:name="_GoBack"/>
      <w:bookmarkEnd w:id="0"/>
    </w:p>
    <w:p w:rsidR="00997981" w:rsidRDefault="00997981" w:rsidP="00997981">
      <w:pPr>
        <w:ind w:left="360" w:hanging="360"/>
        <w:rPr>
          <w:sz w:val="24"/>
          <w:szCs w:val="24"/>
        </w:rPr>
      </w:pPr>
    </w:p>
    <w:p w:rsidR="00D721ED" w:rsidRDefault="00D721ED" w:rsidP="003900EF">
      <w:pPr>
        <w:ind w:left="720" w:hanging="720"/>
        <w:rPr>
          <w:sz w:val="24"/>
          <w:szCs w:val="24"/>
        </w:rPr>
      </w:pPr>
    </w:p>
    <w:p w:rsidR="00E12578" w:rsidRDefault="00432E89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504 merged Bibliography</w:t>
      </w:r>
      <w:r w:rsidR="00CA2BE2">
        <w:rPr>
          <w:sz w:val="24"/>
          <w:szCs w:val="24"/>
        </w:rPr>
        <w:t xml:space="preserve">/Index </w:t>
      </w:r>
      <w:r>
        <w:rPr>
          <w:sz w:val="24"/>
          <w:szCs w:val="24"/>
        </w:rPr>
        <w:t>note (</w:t>
      </w:r>
      <w:r w:rsidR="009943EC" w:rsidRPr="009943EC">
        <w:rPr>
          <w:sz w:val="24"/>
          <w:szCs w:val="24"/>
        </w:rPr>
        <w:t xml:space="preserve">accept if notes are split into </w:t>
      </w:r>
      <w:r>
        <w:rPr>
          <w:sz w:val="24"/>
          <w:szCs w:val="24"/>
        </w:rPr>
        <w:t>two fields)</w:t>
      </w:r>
    </w:p>
    <w:p w:rsidR="00432E89" w:rsidRDefault="00432E89" w:rsidP="003900EF">
      <w:pPr>
        <w:ind w:left="720" w:hanging="720"/>
        <w:rPr>
          <w:sz w:val="24"/>
          <w:szCs w:val="24"/>
        </w:rPr>
      </w:pPr>
    </w:p>
    <w:p w:rsidR="00997981" w:rsidRDefault="00997981" w:rsidP="003900EF">
      <w:pPr>
        <w:ind w:left="720" w:hanging="720"/>
        <w:rPr>
          <w:sz w:val="24"/>
          <w:szCs w:val="24"/>
        </w:rPr>
      </w:pPr>
    </w:p>
    <w:p w:rsidR="00CA2BE2" w:rsidRDefault="00CA2BE2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505</w:t>
      </w:r>
      <w:r>
        <w:rPr>
          <w:sz w:val="24"/>
          <w:szCs w:val="24"/>
        </w:rPr>
        <w:tab/>
        <w:t>Accept capitalization</w:t>
      </w:r>
    </w:p>
    <w:p w:rsidR="00D7222A" w:rsidRDefault="00D7222A">
      <w:pPr>
        <w:spacing w:before="0" w:beforeAutospacing="0" w:after="0" w:afterAutospacing="0"/>
        <w:contextualSpacing w:val="0"/>
        <w:rPr>
          <w:sz w:val="24"/>
          <w:szCs w:val="24"/>
        </w:rPr>
      </w:pPr>
    </w:p>
    <w:p w:rsidR="00D721ED" w:rsidRDefault="00D721ED" w:rsidP="003900EF">
      <w:pPr>
        <w:ind w:left="720" w:hanging="720"/>
        <w:rPr>
          <w:sz w:val="24"/>
          <w:szCs w:val="24"/>
        </w:rPr>
      </w:pPr>
    </w:p>
    <w:p w:rsidR="00432E89" w:rsidRPr="00432E89" w:rsidRDefault="00432E89" w:rsidP="003900EF">
      <w:pPr>
        <w:ind w:left="720" w:hanging="720"/>
        <w:rPr>
          <w:b/>
          <w:sz w:val="24"/>
          <w:szCs w:val="24"/>
        </w:rPr>
      </w:pPr>
      <w:r w:rsidRPr="00432E89">
        <w:rPr>
          <w:b/>
          <w:sz w:val="24"/>
          <w:szCs w:val="24"/>
        </w:rPr>
        <w:t>Access</w:t>
      </w:r>
    </w:p>
    <w:p w:rsidR="003B090C" w:rsidRDefault="00410354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Notable changes in access</w:t>
      </w:r>
    </w:p>
    <w:p w:rsidR="003B090C" w:rsidRDefault="00410354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Justification no longer applies</w:t>
      </w:r>
      <w:r w:rsidR="00CA2BE2">
        <w:rPr>
          <w:sz w:val="24"/>
          <w:szCs w:val="24"/>
        </w:rPr>
        <w:t xml:space="preserve"> in RDA</w:t>
      </w:r>
      <w:r>
        <w:rPr>
          <w:sz w:val="24"/>
          <w:szCs w:val="24"/>
        </w:rPr>
        <w:t xml:space="preserve"> &amp; allows</w:t>
      </w:r>
      <w:r w:rsidRPr="00410354">
        <w:rPr>
          <w:sz w:val="24"/>
          <w:szCs w:val="24"/>
        </w:rPr>
        <w:t xml:space="preserve"> untraced</w:t>
      </w:r>
      <w:r>
        <w:rPr>
          <w:sz w:val="24"/>
          <w:szCs w:val="24"/>
        </w:rPr>
        <w:t xml:space="preserve"> </w:t>
      </w:r>
      <w:r w:rsidRPr="00410354">
        <w:rPr>
          <w:sz w:val="24"/>
          <w:szCs w:val="24"/>
        </w:rPr>
        <w:t>authors in the description, and unjustified author added entries</w:t>
      </w:r>
      <w:r w:rsidR="00CA2BE2">
        <w:rPr>
          <w:sz w:val="24"/>
          <w:szCs w:val="24"/>
        </w:rPr>
        <w:br/>
      </w:r>
      <w:r w:rsidR="00CA2BE2" w:rsidRPr="00CA2BE2">
        <w:rPr>
          <w:b/>
          <w:sz w:val="24"/>
          <w:szCs w:val="24"/>
        </w:rPr>
        <w:t>Local Practice</w:t>
      </w:r>
      <w:r w:rsidR="00CA2BE2">
        <w:rPr>
          <w:sz w:val="24"/>
          <w:szCs w:val="24"/>
        </w:rPr>
        <w:t xml:space="preserve">:  All tracings should be </w:t>
      </w:r>
      <w:r w:rsidR="00D721ED">
        <w:rPr>
          <w:sz w:val="24"/>
          <w:szCs w:val="24"/>
        </w:rPr>
        <w:t>justified</w:t>
      </w:r>
    </w:p>
    <w:p w:rsidR="00432E89" w:rsidRDefault="00432E89" w:rsidP="003900EF">
      <w:pPr>
        <w:ind w:left="720" w:hanging="720"/>
        <w:rPr>
          <w:sz w:val="24"/>
          <w:szCs w:val="24"/>
        </w:rPr>
      </w:pPr>
    </w:p>
    <w:p w:rsidR="00997981" w:rsidRDefault="00997981" w:rsidP="003900EF">
      <w:pPr>
        <w:ind w:left="720" w:hanging="720"/>
        <w:rPr>
          <w:sz w:val="24"/>
          <w:szCs w:val="24"/>
        </w:rPr>
      </w:pPr>
    </w:p>
    <w:p w:rsidR="00CA2BE2" w:rsidRDefault="00432E89" w:rsidP="009D68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100/</w:t>
      </w:r>
      <w:proofErr w:type="gramStart"/>
      <w:r>
        <w:rPr>
          <w:sz w:val="24"/>
          <w:szCs w:val="24"/>
        </w:rPr>
        <w:t xml:space="preserve">700  </w:t>
      </w:r>
      <w:r w:rsidR="00CA2BE2" w:rsidRPr="009D6861">
        <w:rPr>
          <w:sz w:val="24"/>
          <w:szCs w:val="24"/>
        </w:rPr>
        <w:t>Entry</w:t>
      </w:r>
      <w:proofErr w:type="gramEnd"/>
      <w:r w:rsidR="00CA2BE2" w:rsidRPr="009D6861">
        <w:rPr>
          <w:sz w:val="24"/>
          <w:szCs w:val="24"/>
        </w:rPr>
        <w:t xml:space="preserve"> is under first author mentioned, regardless of number</w:t>
      </w:r>
      <w:r w:rsidR="00CA2BE2">
        <w:rPr>
          <w:sz w:val="24"/>
          <w:szCs w:val="24"/>
        </w:rPr>
        <w:t xml:space="preserve"> of authors (no more Editor/Compiler Rule)</w:t>
      </w:r>
      <w:r w:rsidR="00CA2BE2">
        <w:rPr>
          <w:sz w:val="24"/>
          <w:szCs w:val="24"/>
        </w:rPr>
        <w:br/>
      </w:r>
      <w:r w:rsidR="009D6861" w:rsidRPr="009D6861">
        <w:rPr>
          <w:sz w:val="24"/>
          <w:szCs w:val="24"/>
        </w:rPr>
        <w:t xml:space="preserve">More frequent use of |c </w:t>
      </w:r>
      <w:r w:rsidR="009943EC" w:rsidRPr="009943EC">
        <w:rPr>
          <w:sz w:val="24"/>
          <w:szCs w:val="24"/>
        </w:rPr>
        <w:t xml:space="preserve">qualifiers </w:t>
      </w:r>
      <w:r w:rsidR="009D6861" w:rsidRPr="009D6861">
        <w:rPr>
          <w:sz w:val="24"/>
          <w:szCs w:val="24"/>
        </w:rPr>
        <w:t>such as</w:t>
      </w:r>
      <w:r w:rsidR="009D6861">
        <w:rPr>
          <w:sz w:val="24"/>
          <w:szCs w:val="24"/>
        </w:rPr>
        <w:t xml:space="preserve"> </w:t>
      </w:r>
      <w:r w:rsidR="009D6861" w:rsidRPr="009D6861">
        <w:rPr>
          <w:sz w:val="24"/>
          <w:szCs w:val="24"/>
        </w:rPr>
        <w:t xml:space="preserve">occupation to create unique heading. </w:t>
      </w:r>
      <w:r w:rsidR="009943EC">
        <w:rPr>
          <w:sz w:val="24"/>
          <w:szCs w:val="24"/>
        </w:rPr>
        <w:t>Q</w:t>
      </w:r>
      <w:r w:rsidR="009943EC" w:rsidRPr="009943EC">
        <w:rPr>
          <w:sz w:val="24"/>
          <w:szCs w:val="24"/>
        </w:rPr>
        <w:t xml:space="preserve">ualifiers </w:t>
      </w:r>
      <w:r w:rsidR="009D6861" w:rsidRPr="009D6861">
        <w:rPr>
          <w:sz w:val="24"/>
          <w:szCs w:val="24"/>
        </w:rPr>
        <w:t xml:space="preserve">such as "Jr." </w:t>
      </w:r>
      <w:r w:rsidR="009943EC" w:rsidRPr="009943EC">
        <w:rPr>
          <w:sz w:val="24"/>
          <w:szCs w:val="24"/>
        </w:rPr>
        <w:t xml:space="preserve">are allowed.  </w:t>
      </w:r>
      <w:r w:rsidR="009D6861" w:rsidRPr="009D6861">
        <w:rPr>
          <w:sz w:val="24"/>
          <w:szCs w:val="24"/>
        </w:rPr>
        <w:t>.</w:t>
      </w:r>
      <w:r w:rsidR="009D6861">
        <w:rPr>
          <w:sz w:val="24"/>
          <w:szCs w:val="24"/>
        </w:rPr>
        <w:t xml:space="preserve"> </w:t>
      </w:r>
    </w:p>
    <w:p w:rsidR="00CA2BE2" w:rsidRDefault="00CA2BE2" w:rsidP="009D6861">
      <w:pPr>
        <w:ind w:left="720" w:hanging="720"/>
        <w:rPr>
          <w:sz w:val="24"/>
          <w:szCs w:val="24"/>
        </w:rPr>
      </w:pPr>
    </w:p>
    <w:p w:rsidR="00432E89" w:rsidRDefault="00432E89" w:rsidP="003900EF">
      <w:pPr>
        <w:ind w:left="720" w:hanging="720"/>
        <w:rPr>
          <w:sz w:val="24"/>
          <w:szCs w:val="24"/>
        </w:rPr>
      </w:pPr>
    </w:p>
    <w:p w:rsidR="00432E89" w:rsidRPr="003B090C" w:rsidRDefault="00432E89" w:rsidP="003900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600 includes all names (including fictitious/imaginary beings)</w:t>
      </w:r>
    </w:p>
    <w:sectPr w:rsidR="00432E89" w:rsidRPr="003B090C" w:rsidSect="0014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90C"/>
    <w:rsid w:val="001455D3"/>
    <w:rsid w:val="001D47DD"/>
    <w:rsid w:val="003900EF"/>
    <w:rsid w:val="003B090C"/>
    <w:rsid w:val="003C0645"/>
    <w:rsid w:val="003F10DC"/>
    <w:rsid w:val="00410354"/>
    <w:rsid w:val="00432E89"/>
    <w:rsid w:val="0061099C"/>
    <w:rsid w:val="00620305"/>
    <w:rsid w:val="006509B3"/>
    <w:rsid w:val="008B16E3"/>
    <w:rsid w:val="009119C9"/>
    <w:rsid w:val="009943EC"/>
    <w:rsid w:val="00997981"/>
    <w:rsid w:val="009D6861"/>
    <w:rsid w:val="009F3722"/>
    <w:rsid w:val="009F3C66"/>
    <w:rsid w:val="00AF1FB5"/>
    <w:rsid w:val="00BD5853"/>
    <w:rsid w:val="00CA2BE2"/>
    <w:rsid w:val="00D267B9"/>
    <w:rsid w:val="00D50F42"/>
    <w:rsid w:val="00D721ED"/>
    <w:rsid w:val="00D7222A"/>
    <w:rsid w:val="00DA2E50"/>
    <w:rsid w:val="00E12578"/>
    <w:rsid w:val="00E167DB"/>
    <w:rsid w:val="00E91393"/>
    <w:rsid w:val="00F2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E6ECF-2186-4B20-AF7D-AFA03653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42"/>
    <w:pPr>
      <w:spacing w:before="100" w:beforeAutospacing="1" w:after="100" w:afterAutospacing="1"/>
      <w:contextualSpacing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237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685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615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5020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68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963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683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7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529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4500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4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Amelia VanGundy</cp:lastModifiedBy>
  <cp:revision>13</cp:revision>
  <dcterms:created xsi:type="dcterms:W3CDTF">2012-09-25T14:00:00Z</dcterms:created>
  <dcterms:modified xsi:type="dcterms:W3CDTF">2017-02-14T13:37:00Z</dcterms:modified>
</cp:coreProperties>
</file>